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klagomål behandlar höga naturvärden i avverkningsanmälan A 64196-2023 i Nynäshamns kommun som inkom 2023-12-19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6523430, E 663337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