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dokument behandlar höga naturvärden i avverkningsanmälan A 31842-2023 i Nynäshamns kommun. Denna avverkningsanmälan inkom 2023-07-11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