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klagomål behandlar höga naturvärden i avverkningsanmälan A 64189-2023 i Nynäshamns kommun som inkom 2023-12-19 och omfattar 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6523435, E 663610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