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dokument behandlar höga naturvärden i avverkningsanmälan A 27135-2026 i Nynäshamns kommun som inkom 2026-06-15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6546843, E 671850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