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som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6546757, E 671420 i SWEREF 99 TM.</w:t>
      </w:r>
    </w:p>
    <w:p>
      <w:r>
        <w:rPr>
          <w:b/>
        </w:rPr>
        <w:t xml:space="preserve">Liten ekkremla (NT) </w:t>
      </w:r>
      <w:r>
        <w:t>bildar mykorrhiza med ek i ädellövskog på kalkrik mark, även i gamla ädellövrika parker och andra lundartade miljöer. Säkerligen något förbisedd men uppenbarligen en sällsynt art i en exklusiv miljö. Total population i landet liten och få mycel på varje lokal. Det främsta hotet mot arten är avverkning av de lövträd som den är helt beroende av. En långsiktig tillgång till värdträd säkras genom att växtplatserna undantas från avverkning. Utsätt inte växtplatser för kraftiga störningar av typen dikning, markberedning eller körning med skogsfordon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