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19 meter från avverkningsanmälan A 31828-2023 i Nynäshamns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