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som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grön sköldmossa (S, T, §8) och zontaggsvamp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