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Detta dokument behandlar höga naturvärden i avverkningsanmälan A 32074-2023 i Nynäshamns kommun som inkom 2023-07-12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4663" cy="5688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31466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6544291, E 667032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kantarell (NT). Av dessa är 1 rödlistade. För rödlistade arter har rödlistekategorin angivits inom parentes.</w:t>
      </w:r>
    </w:p>
    <w:p>
      <w:r>
        <w:t>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