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klagomål behandlar höga naturvärden i avverkningsanmälan A 6435-2023 i Nynäshamns kommun som inkom 2023-02-08 och omfattar 1,8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6523056, E 663005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