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dokument behandlar höga naturvärden i avverkningsanmälan A 10059-2022 i Nynäshamns kommun. Denna avverkningsanmälan inkom 2022-03-01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