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13 meter från avverkningsanmälan A 40895-2024 i Nynäshamns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