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15 meter från avverkningsanmälan A 4133-2026 i Älvkarleby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