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läderdoftande fingersvamp (VU), odörspindling (NT), slåtterfibbla (NT), svart taggsvamp (NT), anisspindling (S), barrfagerspindling (S), olivspindling (S), skarp dropptaggsvamp (S), svart trolldruva (S)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