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inom 6 meter från avverkningsanmälan A 4131-2026 i Älvkarleby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