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som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töcknig trymal (VU), skuggorangelav (NT)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