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19304-2024 i Älvkarl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