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klagomål behandlar höga naturvärden i avverkningsanmälan A 26681-2025 i Älvkarleby kommun som inkom 2025-06-02 och omfattar 3,4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6721536, E 630737 i SWEREF 99 TM.</w:t>
      </w:r>
    </w:p>
    <w:p>
      <w:r>
        <w:t>I och inom 22 meter från avverkningsanmälan finns fynd av 6 naturvårdsarter, varav 1 är rödlistad, 4 är fridlysta, 2 är typiska (T) och 4 är signalarter (S): ask (EN), nästrot (S, §8), skogsknipprot (S, T, §8), tibast (S, T),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