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15739-2025 i Älvkarleby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