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odörspindling (NT), slåtterfibbla (NT), svart taggsvamp (NT), anisspindling (S), barrfagerspindling (S), olivspindling (S), rödfläckig zontaggsvamp (S), skarp dropptaggsvamp (S), svart trolldruva (S)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