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grangråticka (VU), koppartaggsvamp (VU) och grönsångare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