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klagomål behandlar höga naturvärden i avverkningsanmälan A 13011-2026 i Knivsta kommun som inkom 2026-03-11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