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Detta dokument behandlar höga naturvärden i avverkningsanmälan A 5402-2023 i Knivsta kommun som inkom 2023-02-02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6627840, E 661135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