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18172-2019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