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22258-2022 i Knivsta kommun</w:t>
      </w:r>
    </w:p>
    <w:p>
      <w:r>
        <w:t>Detta klagomål behandlar höga naturvärden i avverkningsanmälan A 22258-2022 i Knivsta kommun som inkom 2022-05-31 och omfattar 1,4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22258-2022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6630997, E 656444 i SWEREF 99 TM.</w:t>
      </w:r>
    </w:p>
    <w:p>
      <w:r>
        <w:t>I och inom 25 meter från avverkningsanmälan finns fynd av 12 naturvårdsarter, varav 3 är rödlistade, 4 är fridlysta, 10 är typiska (T) och 6 är signalarter (S): bombmurkla (EN, §8), knärot (VU, T, §8), ullticka (NT, T), granbarkgnagare (S, T), grov fjädermossa (S, T), grönpyrola (S, T), kamjordstjärna (S), platt fjädermossa (S, T), svart trolldruva (S, T), blåsippa (T, §9),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6145275"/>
            <wp:docPr id="2" name="Picture 2"/>
            <wp:cNvGraphicFramePr>
              <a:graphicFrameLocks noChangeAspect="1"/>
            </wp:cNvGraphicFramePr>
            <a:graphic>
              <a:graphicData uri="http://schemas.openxmlformats.org/drawingml/2006/picture">
                <pic:pic>
                  <pic:nvPicPr>
                    <pic:cNvPr id="0" name="A 22258-2022 karta knärot.png"/>
                    <pic:cNvPicPr/>
                  </pic:nvPicPr>
                  <pic:blipFill>
                    <a:blip r:embed="rId17"/>
                    <a:stretch>
                      <a:fillRect/>
                    </a:stretch>
                  </pic:blipFill>
                  <pic:spPr>
                    <a:xfrm>
                      <a:off x="0" y="0"/>
                      <a:ext cx="5486400" cy="6145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6630997, E 656444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