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Detta dokument behandlar höga naturvärden i avverkningsanmälan A 18576-2026 i Knivsta kommun som inkom 2026-04-15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6630355, E 658494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kransmossa (T).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