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som inkom 2022-05-31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6630997, E 656444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