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samrådsanmälan S 2413-2023 i Heby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