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24 meter från samrådsanmälan S 2413-2023 i Heby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