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dokument behandlar höga naturvärden i avverkningsanmälan A 9455-2026 i Heby kommun. Denna avverkningsanmälan inkom 2026-02-18 11:37:12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