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96-2022 i He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