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637-2023 i H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