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20980-2025 i Heby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