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dokument behandlar höga naturvärden i avverkningsanmälan A 50253-2025 i Heby kommun. Denna avverkningsanmälan inkom 2025-10-14 07:53:52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