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9618-2026 i Heby kommun</w:t>
      </w:r>
    </w:p>
    <w:p>
      <w:r>
        <w:t>Denna tillsynsbegäran behandlar höga naturvärden i avverkningsanmälan A 9618-2026 i Heby kommun som inkom 2026-02-19 och omfattar 2,3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9618-2026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6680899, E 625350 i SWEREF 99 TM.</w:t>
      </w:r>
    </w:p>
    <w:p>
      <w:r>
        <w:t>Inom 2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