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37-2022 i Heby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