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dokument behandlar höga naturvärden i avverkningsanmälan A 11560-2026 i Heby kommun som inkom 2026-03-03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6668976, E 627905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