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Detta dokument behandlar höga naturvärden i avverkningsanmälan A 20993-2025 i Heby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6659819, E 620169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