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Detta dokument behandlar höga naturvärden i avverkningsanmälan A 26932-2023 i Heby kommun som inkom 2023-06-16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6671087, E 619708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