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Detta dokument behandlar höga naturvärden i avverkningsanmälan A 50796-2025 i Heby kommun som inkom 2025-10-16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6646845, E 616046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garnlav (VU, T), knärot (VU, T, §8), rynkskinn (NT, T), talltita (NT, §4), ullticka (NT, T), bronshjon (S, T), flagellkvastmossa (S, T), grönpyrola (S, T), vedticka (S, T), vågbandad barkbock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