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42736-2026 i Heby kommun</w:t>
      </w:r>
    </w:p>
    <w:p>
      <w:r>
        <w:t>Detta klagomål behandlar höga naturvärden i avverkningsanmälan A 42736-2026 i Heby kommun som inkom 2026-10-14 och omfattar 0,6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273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6668041, E 628023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