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Detta dokument behandlar höga naturvärden i avverkningsanmälan A 54350-2025 i Heby kommun som inkom 2025-11-04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6674947, E 604795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