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Detta dokument behandlar höga naturvärden i avverkningsanmälan A 6398-2026 i Heby kommun som inkom 2026-02-02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6659660, E 597389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