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51733-2023 i Heby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