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dokument behandlar höga naturvärden i avverkningsanmälan A 21717-2026 i Heby kommun. Denna avverkningsanmälan inkom 2026-05-07 14:14:12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6654768, E 602584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