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dokument behandlar höga naturvärden i avverkningsanmälan A 1396-2022 i Heby kommun. Denna avverkningsanmälan inkom 2022-01-12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