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spillkråka (NT, §4), tallticka (NT), grön sköldmossa (S, §8), grönpyrola (S), vedticka (S), kungsfågel (§4), tjäder (§4),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