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4525-2022 i Heby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