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464-2024 i Heby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