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dokument behandlar höga naturvärden i avverkningsanmälan A 14774-2023 i Heby kommun. Denna avverkningsanmälan inkom 2023-03-29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