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21203-2025 i Heby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